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5A" w:rsidRPr="00503326" w:rsidRDefault="008C4C5A" w:rsidP="008C4C5A">
      <w:pPr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</w:pPr>
      <w:r w:rsidRPr="00503326">
        <w:rPr>
          <w:rFonts w:ascii="Times New Roman" w:eastAsia="SimSun" w:hAnsi="Times New Roman"/>
          <w:b/>
          <w:bCs/>
          <w:sz w:val="28"/>
          <w:szCs w:val="28"/>
          <w:u w:val="single"/>
          <w:lang w:eastAsia="zh-CN"/>
        </w:rPr>
        <w:t>МИНИСТЕРСТВО ОБРАЗОВАНИЯ СТАВРОПОЛЬСКОГО КРАЯ</w:t>
      </w:r>
    </w:p>
    <w:p w:rsidR="008C4C5A" w:rsidRPr="00503326" w:rsidRDefault="008C4C5A" w:rsidP="008C4C5A">
      <w:pPr>
        <w:autoSpaceDE w:val="0"/>
        <w:autoSpaceDN w:val="0"/>
        <w:adjustRightInd w:val="0"/>
        <w:spacing w:after="0" w:line="240" w:lineRule="auto"/>
        <w:ind w:left="-1260" w:firstLine="1260"/>
        <w:jc w:val="center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8C4C5A" w:rsidRDefault="008C4C5A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Вопросы </w:t>
      </w:r>
      <w:r w:rsidR="00984637"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о </w:t>
      </w:r>
      <w:r w:rsidRP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деятельности министерства образования Ставропольского края рассмотрены на заседании Общественного совета</w:t>
      </w:r>
    </w:p>
    <w:p w:rsidR="00503326" w:rsidRPr="00503326" w:rsidRDefault="000F219B" w:rsidP="008C4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8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</w:t>
      </w:r>
      <w:r w:rsidR="005C6A1C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апрел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я 202</w:t>
      </w:r>
      <w:r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>2</w:t>
      </w:r>
      <w:r w:rsidR="00503326"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  <w:t xml:space="preserve"> года</w:t>
      </w:r>
    </w:p>
    <w:p w:rsidR="008C4C5A" w:rsidRPr="00503326" w:rsidRDefault="008C4C5A" w:rsidP="00A41794">
      <w:pPr>
        <w:pStyle w:val="a4"/>
        <w:spacing w:line="240" w:lineRule="auto"/>
        <w:ind w:left="40"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4405CF" w:rsidRPr="004405CF" w:rsidRDefault="005F7CF9" w:rsidP="00BF1DAB">
      <w:pPr>
        <w:pStyle w:val="FORMATTEXT"/>
        <w:ind w:firstLine="709"/>
        <w:jc w:val="both"/>
        <w:rPr>
          <w:sz w:val="28"/>
          <w:szCs w:val="28"/>
        </w:rPr>
      </w:pPr>
      <w:r w:rsidRPr="00503326">
        <w:rPr>
          <w:sz w:val="28"/>
          <w:szCs w:val="28"/>
        </w:rPr>
        <w:t>В рамках заседания</w:t>
      </w:r>
      <w:r w:rsidR="00C81A06" w:rsidRPr="00503326">
        <w:rPr>
          <w:sz w:val="28"/>
          <w:szCs w:val="28"/>
        </w:rPr>
        <w:t xml:space="preserve"> Общественного </w:t>
      </w:r>
      <w:r w:rsidRPr="00503326">
        <w:rPr>
          <w:sz w:val="28"/>
          <w:szCs w:val="28"/>
        </w:rPr>
        <w:t xml:space="preserve">совета </w:t>
      </w:r>
      <w:r w:rsidRPr="00503326">
        <w:rPr>
          <w:rStyle w:val="a3"/>
          <w:color w:val="000000"/>
          <w:sz w:val="28"/>
          <w:szCs w:val="28"/>
        </w:rPr>
        <w:t>при министерстве образования Ставропольского края</w:t>
      </w:r>
      <w:r w:rsidR="0067661F">
        <w:rPr>
          <w:rStyle w:val="a3"/>
          <w:color w:val="000000"/>
          <w:sz w:val="28"/>
          <w:szCs w:val="28"/>
        </w:rPr>
        <w:t xml:space="preserve"> </w:t>
      </w:r>
      <w:r w:rsidRPr="00503326">
        <w:rPr>
          <w:rStyle w:val="a3"/>
          <w:color w:val="000000"/>
          <w:sz w:val="28"/>
          <w:szCs w:val="28"/>
        </w:rPr>
        <w:t>участникам</w:t>
      </w:r>
      <w:r w:rsidR="00D453BD">
        <w:rPr>
          <w:rStyle w:val="a3"/>
          <w:color w:val="000000"/>
          <w:sz w:val="28"/>
          <w:szCs w:val="28"/>
        </w:rPr>
        <w:t>и</w:t>
      </w:r>
      <w:r w:rsidRPr="00503326">
        <w:rPr>
          <w:rStyle w:val="a3"/>
          <w:color w:val="000000"/>
          <w:sz w:val="28"/>
          <w:szCs w:val="28"/>
        </w:rPr>
        <w:t xml:space="preserve"> </w:t>
      </w:r>
      <w:r w:rsidR="00C81A06" w:rsidRPr="00503326">
        <w:rPr>
          <w:sz w:val="28"/>
          <w:szCs w:val="28"/>
        </w:rPr>
        <w:t>был</w:t>
      </w:r>
      <w:r w:rsidR="00CC7C02">
        <w:rPr>
          <w:sz w:val="28"/>
          <w:szCs w:val="28"/>
        </w:rPr>
        <w:t>а</w:t>
      </w:r>
      <w:r w:rsidR="00BF1DAB">
        <w:rPr>
          <w:sz w:val="28"/>
          <w:szCs w:val="28"/>
        </w:rPr>
        <w:t xml:space="preserve"> о</w:t>
      </w:r>
      <w:r w:rsidR="004405CF">
        <w:rPr>
          <w:sz w:val="28"/>
          <w:szCs w:val="28"/>
        </w:rPr>
        <w:t xml:space="preserve">добрена </w:t>
      </w:r>
      <w:r w:rsidR="00BF1DAB">
        <w:rPr>
          <w:sz w:val="28"/>
          <w:szCs w:val="28"/>
        </w:rPr>
        <w:t>П</w:t>
      </w:r>
      <w:r w:rsidR="004405CF" w:rsidRPr="004405CF">
        <w:rPr>
          <w:sz w:val="28"/>
          <w:szCs w:val="28"/>
        </w:rPr>
        <w:t>убличная декларация</w:t>
      </w:r>
      <w:r w:rsidR="00BF1DAB">
        <w:rPr>
          <w:sz w:val="28"/>
          <w:szCs w:val="28"/>
        </w:rPr>
        <w:t xml:space="preserve"> целей и задач министерства образования Ставропольского края на 2022 год (далее – публичная декларация, министерство), которая </w:t>
      </w:r>
      <w:r w:rsidR="004405CF" w:rsidRPr="004405CF">
        <w:rPr>
          <w:sz w:val="28"/>
          <w:szCs w:val="28"/>
        </w:rPr>
        <w:t>определяет среднесрочную перспективу в деятельности министерства для выполнения конкретных целей на ближайший календарный год и является одним из ключевых механизмов, который делает доступными и понятными стратегические и тактические действия министерств и ведомств, а также создает базу для общественной оценки и контроля их деятельности.</w:t>
      </w:r>
    </w:p>
    <w:p w:rsidR="004405CF" w:rsidRDefault="004405CF" w:rsidP="004405CF">
      <w:pPr>
        <w:pStyle w:val="FORMATTEXT"/>
        <w:ind w:firstLine="709"/>
        <w:jc w:val="both"/>
        <w:rPr>
          <w:sz w:val="28"/>
          <w:szCs w:val="28"/>
        </w:rPr>
      </w:pPr>
      <w:r w:rsidRPr="004405CF">
        <w:rPr>
          <w:sz w:val="28"/>
          <w:szCs w:val="28"/>
        </w:rPr>
        <w:t xml:space="preserve">Для обсуждения вынесены предложения по </w:t>
      </w:r>
      <w:r w:rsidR="002C22C7">
        <w:rPr>
          <w:sz w:val="28"/>
          <w:szCs w:val="28"/>
        </w:rPr>
        <w:t xml:space="preserve">восьми </w:t>
      </w:r>
      <w:r w:rsidRPr="004405CF">
        <w:rPr>
          <w:sz w:val="28"/>
          <w:szCs w:val="28"/>
        </w:rPr>
        <w:t>разделам публичной декларации, обозначенным приорите</w:t>
      </w:r>
      <w:r w:rsidR="002C22C7">
        <w:rPr>
          <w:sz w:val="28"/>
          <w:szCs w:val="28"/>
        </w:rPr>
        <w:t>там и механизмам их достижения</w:t>
      </w:r>
      <w:r w:rsidRPr="004405CF">
        <w:rPr>
          <w:sz w:val="28"/>
          <w:szCs w:val="28"/>
        </w:rPr>
        <w:t xml:space="preserve">: </w:t>
      </w:r>
      <w:r w:rsidR="00BF1DAB">
        <w:rPr>
          <w:sz w:val="28"/>
          <w:szCs w:val="28"/>
        </w:rPr>
        <w:t>д</w:t>
      </w:r>
      <w:r w:rsidRPr="004405CF">
        <w:rPr>
          <w:sz w:val="28"/>
          <w:szCs w:val="28"/>
        </w:rPr>
        <w:t>ошкольное образование</w:t>
      </w:r>
      <w:r w:rsidR="00BF1DAB">
        <w:rPr>
          <w:sz w:val="28"/>
          <w:szCs w:val="28"/>
        </w:rPr>
        <w:t>, о</w:t>
      </w:r>
      <w:r w:rsidRPr="004405CF">
        <w:rPr>
          <w:sz w:val="28"/>
          <w:szCs w:val="28"/>
        </w:rPr>
        <w:t>бщее образование</w:t>
      </w:r>
      <w:r w:rsidR="00BF1DAB">
        <w:rPr>
          <w:sz w:val="28"/>
          <w:szCs w:val="28"/>
        </w:rPr>
        <w:t>, д</w:t>
      </w:r>
      <w:r w:rsidRPr="004405CF">
        <w:rPr>
          <w:sz w:val="28"/>
          <w:szCs w:val="28"/>
        </w:rPr>
        <w:t>ополнительное образование детей</w:t>
      </w:r>
      <w:r w:rsidR="00BF1DAB">
        <w:rPr>
          <w:sz w:val="28"/>
          <w:szCs w:val="28"/>
        </w:rPr>
        <w:t>, воспитание, з</w:t>
      </w:r>
      <w:r w:rsidRPr="004405CF">
        <w:rPr>
          <w:sz w:val="28"/>
          <w:szCs w:val="28"/>
        </w:rPr>
        <w:t>ащита детей</w:t>
      </w:r>
      <w:r w:rsidR="00BF1DAB">
        <w:rPr>
          <w:sz w:val="28"/>
          <w:szCs w:val="28"/>
        </w:rPr>
        <w:t>, п</w:t>
      </w:r>
      <w:r w:rsidRPr="004405CF">
        <w:rPr>
          <w:sz w:val="28"/>
          <w:szCs w:val="28"/>
        </w:rPr>
        <w:t>рофессиональное образ</w:t>
      </w:r>
      <w:r w:rsidR="00BF1DAB">
        <w:rPr>
          <w:sz w:val="28"/>
          <w:szCs w:val="28"/>
        </w:rPr>
        <w:t>ование, п</w:t>
      </w:r>
      <w:r w:rsidRPr="004405CF">
        <w:rPr>
          <w:sz w:val="28"/>
          <w:szCs w:val="28"/>
        </w:rPr>
        <w:t>оддержка учителей</w:t>
      </w:r>
      <w:r w:rsidR="00BF1DAB">
        <w:rPr>
          <w:sz w:val="28"/>
          <w:szCs w:val="28"/>
        </w:rPr>
        <w:t>, н</w:t>
      </w:r>
      <w:r w:rsidRPr="004405CF">
        <w:rPr>
          <w:sz w:val="28"/>
          <w:szCs w:val="28"/>
        </w:rPr>
        <w:t>ациональный проект «Образование».</w:t>
      </w:r>
      <w:r w:rsidR="002C22C7">
        <w:rPr>
          <w:sz w:val="28"/>
          <w:szCs w:val="28"/>
        </w:rPr>
        <w:t xml:space="preserve"> </w:t>
      </w:r>
      <w:r w:rsidRPr="004405CF">
        <w:rPr>
          <w:sz w:val="28"/>
          <w:szCs w:val="28"/>
        </w:rPr>
        <w:t>Каждый раздел имеет ключевые цели, инструменты, основные мероприятия и показатели их достижения.</w:t>
      </w:r>
    </w:p>
    <w:p w:rsidR="000C2DC7" w:rsidRPr="000C2DC7" w:rsidRDefault="0095263A" w:rsidP="000C2DC7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рассмотрения вопроса о </w:t>
      </w:r>
      <w:r w:rsidR="00AA4451">
        <w:rPr>
          <w:sz w:val="28"/>
          <w:szCs w:val="28"/>
        </w:rPr>
        <w:t>с</w:t>
      </w:r>
      <w:r w:rsidR="00AA4451" w:rsidRPr="00AA4451">
        <w:rPr>
          <w:sz w:val="28"/>
          <w:szCs w:val="28"/>
        </w:rPr>
        <w:t>облюдение мер профилактики и защиты от инфекции в общеобразовательных организациях Ставропольского края в 2022 году</w:t>
      </w:r>
      <w:r w:rsidR="00AA4451">
        <w:rPr>
          <w:sz w:val="28"/>
          <w:szCs w:val="28"/>
        </w:rPr>
        <w:t xml:space="preserve"> прошла оживленная беседа о деятельности министерства в борьбе с </w:t>
      </w:r>
      <w:r w:rsidR="000C2DC7" w:rsidRPr="000C2DC7">
        <w:rPr>
          <w:sz w:val="28"/>
          <w:szCs w:val="28"/>
        </w:rPr>
        <w:t>заболеваемо</w:t>
      </w:r>
      <w:r>
        <w:rPr>
          <w:sz w:val="28"/>
          <w:szCs w:val="28"/>
        </w:rPr>
        <w:t>ст</w:t>
      </w:r>
      <w:r w:rsidR="00AA4451">
        <w:rPr>
          <w:sz w:val="28"/>
          <w:szCs w:val="28"/>
        </w:rPr>
        <w:t>ью детей</w:t>
      </w:r>
      <w:r>
        <w:rPr>
          <w:sz w:val="28"/>
          <w:szCs w:val="28"/>
        </w:rPr>
        <w:t xml:space="preserve"> ОРВИ, сезонным гриппом и но</w:t>
      </w:r>
      <w:r w:rsidR="000C2DC7" w:rsidRPr="000C2DC7">
        <w:rPr>
          <w:sz w:val="28"/>
          <w:szCs w:val="28"/>
        </w:rPr>
        <w:t>вой коронавирусной инфекцией в образовательных организациях Ставропольского края</w:t>
      </w:r>
      <w:r w:rsidR="00AA4451">
        <w:rPr>
          <w:sz w:val="28"/>
          <w:szCs w:val="28"/>
        </w:rPr>
        <w:t xml:space="preserve">. Заместителем министра образования Г.С. Зубенко доведена информация об </w:t>
      </w:r>
      <w:r w:rsidR="000C2DC7" w:rsidRPr="000C2DC7">
        <w:rPr>
          <w:sz w:val="28"/>
          <w:szCs w:val="28"/>
        </w:rPr>
        <w:t>информационно-разъяснительн</w:t>
      </w:r>
      <w:r w:rsidR="00AA4451">
        <w:rPr>
          <w:sz w:val="28"/>
          <w:szCs w:val="28"/>
        </w:rPr>
        <w:t>ой</w:t>
      </w:r>
      <w:r w:rsidR="000C2DC7" w:rsidRPr="000C2DC7">
        <w:rPr>
          <w:sz w:val="28"/>
          <w:szCs w:val="28"/>
        </w:rPr>
        <w:t xml:space="preserve"> работ</w:t>
      </w:r>
      <w:r w:rsidR="00AA4451">
        <w:rPr>
          <w:sz w:val="28"/>
          <w:szCs w:val="28"/>
        </w:rPr>
        <w:t>е</w:t>
      </w:r>
      <w:r w:rsidR="000C2DC7" w:rsidRPr="000C2DC7">
        <w:rPr>
          <w:sz w:val="28"/>
          <w:szCs w:val="28"/>
        </w:rPr>
        <w:t xml:space="preserve"> по проведению вакцинации профилактическими прививками против гриппа, острых респираторных вирусных инфекций, новой коронави</w:t>
      </w:r>
      <w:r w:rsidR="00AA4451">
        <w:rPr>
          <w:sz w:val="28"/>
          <w:szCs w:val="28"/>
        </w:rPr>
        <w:t>русной инфекции среди обучающих</w:t>
      </w:r>
      <w:r w:rsidR="000C2DC7" w:rsidRPr="000C2DC7">
        <w:rPr>
          <w:sz w:val="28"/>
          <w:szCs w:val="28"/>
        </w:rPr>
        <w:t>ся/воспитанников и сотрудников образовательных организаций Ставропольского края.</w:t>
      </w:r>
    </w:p>
    <w:p w:rsidR="000C2DC7" w:rsidRDefault="000C2DC7" w:rsidP="000C2DC7">
      <w:pPr>
        <w:pStyle w:val="FORMATTEXT"/>
        <w:ind w:firstLine="709"/>
        <w:jc w:val="both"/>
        <w:rPr>
          <w:sz w:val="28"/>
          <w:szCs w:val="28"/>
        </w:rPr>
      </w:pPr>
      <w:r w:rsidRPr="000C2DC7">
        <w:rPr>
          <w:sz w:val="28"/>
          <w:szCs w:val="28"/>
        </w:rPr>
        <w:t>Принят</w:t>
      </w:r>
      <w:r w:rsidR="00827E31">
        <w:rPr>
          <w:sz w:val="28"/>
          <w:szCs w:val="28"/>
        </w:rPr>
        <w:t>а</w:t>
      </w:r>
      <w:r w:rsidRPr="000C2DC7">
        <w:rPr>
          <w:sz w:val="28"/>
          <w:szCs w:val="28"/>
        </w:rPr>
        <w:t xml:space="preserve"> к сведению информаци</w:t>
      </w:r>
      <w:r w:rsidR="00827E31">
        <w:rPr>
          <w:sz w:val="28"/>
          <w:szCs w:val="28"/>
        </w:rPr>
        <w:t>я</w:t>
      </w:r>
      <w:r w:rsidRPr="000C2DC7">
        <w:rPr>
          <w:sz w:val="28"/>
          <w:szCs w:val="28"/>
        </w:rPr>
        <w:t xml:space="preserve"> Г.С. Зубенко о реализации мероприятий по организации бесплатного горячего питания обучающихся, получающих начальное общее образование в образовательных организациях Ставропольского края в 2022 году. </w:t>
      </w:r>
    </w:p>
    <w:p w:rsidR="00092415" w:rsidRPr="00092415" w:rsidRDefault="00092415" w:rsidP="00092415">
      <w:pPr>
        <w:pStyle w:val="FORMATTEXT"/>
        <w:ind w:firstLine="709"/>
        <w:jc w:val="both"/>
        <w:rPr>
          <w:sz w:val="28"/>
          <w:szCs w:val="28"/>
        </w:rPr>
      </w:pPr>
      <w:r w:rsidRPr="00092415">
        <w:rPr>
          <w:sz w:val="28"/>
          <w:szCs w:val="28"/>
        </w:rPr>
        <w:t>Тема «горяче</w:t>
      </w:r>
      <w:r w:rsidR="00AC0C2C">
        <w:rPr>
          <w:sz w:val="28"/>
          <w:szCs w:val="28"/>
        </w:rPr>
        <w:t>е</w:t>
      </w:r>
      <w:r w:rsidRPr="00092415">
        <w:rPr>
          <w:sz w:val="28"/>
          <w:szCs w:val="28"/>
        </w:rPr>
        <w:t xml:space="preserve"> питани</w:t>
      </w:r>
      <w:r w:rsidR="00AC0C2C">
        <w:rPr>
          <w:sz w:val="28"/>
          <w:szCs w:val="28"/>
        </w:rPr>
        <w:t>е</w:t>
      </w:r>
      <w:r w:rsidRPr="00092415">
        <w:rPr>
          <w:sz w:val="28"/>
          <w:szCs w:val="28"/>
        </w:rPr>
        <w:t xml:space="preserve"> </w:t>
      </w:r>
      <w:r>
        <w:rPr>
          <w:sz w:val="28"/>
          <w:szCs w:val="28"/>
        </w:rPr>
        <w:t>в школах</w:t>
      </w:r>
      <w:r w:rsidR="00AC0C2C">
        <w:rPr>
          <w:sz w:val="28"/>
          <w:szCs w:val="28"/>
        </w:rPr>
        <w:t>»</w:t>
      </w:r>
      <w:r>
        <w:rPr>
          <w:sz w:val="28"/>
          <w:szCs w:val="28"/>
        </w:rPr>
        <w:t xml:space="preserve"> имеет основную позицию. </w:t>
      </w:r>
      <w:r w:rsidRPr="00092415">
        <w:rPr>
          <w:sz w:val="28"/>
          <w:szCs w:val="28"/>
        </w:rPr>
        <w:t>Мин</w:t>
      </w:r>
      <w:r>
        <w:rPr>
          <w:sz w:val="28"/>
          <w:szCs w:val="28"/>
        </w:rPr>
        <w:t>истерство</w:t>
      </w:r>
      <w:r w:rsidRPr="00092415">
        <w:rPr>
          <w:sz w:val="28"/>
          <w:szCs w:val="28"/>
        </w:rPr>
        <w:t xml:space="preserve"> уделяет особое внимание тому, чтобы школьники получали качественное, здоровое, полноценное и сбалансированное горячее питание, которое бы помогало им восполнить энергию и способствовало их физическому развитию, а также отвечало всем стандартам и требованиям безопасности. В эту работу включены как сами образовательные организации, так и представители муниципальных, региональных и федеральных ведомств. Бесплатное горячее питание в настоящее время получают 100 процентов учеников начальных классов </w:t>
      </w:r>
      <w:r>
        <w:rPr>
          <w:sz w:val="28"/>
          <w:szCs w:val="28"/>
        </w:rPr>
        <w:t>школ Ставропольского края</w:t>
      </w:r>
      <w:r w:rsidRPr="00092415">
        <w:rPr>
          <w:sz w:val="28"/>
          <w:szCs w:val="28"/>
        </w:rPr>
        <w:t>.</w:t>
      </w:r>
    </w:p>
    <w:p w:rsidR="00092415" w:rsidRDefault="00092415" w:rsidP="00092415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</w:t>
      </w:r>
      <w:r w:rsidR="00D453BD">
        <w:rPr>
          <w:sz w:val="28"/>
          <w:szCs w:val="28"/>
        </w:rPr>
        <w:t>е</w:t>
      </w:r>
      <w:r>
        <w:rPr>
          <w:sz w:val="28"/>
          <w:szCs w:val="28"/>
        </w:rPr>
        <w:t xml:space="preserve"> внимание общественности привлекает </w:t>
      </w:r>
      <w:r w:rsidRPr="00092415">
        <w:rPr>
          <w:sz w:val="28"/>
          <w:szCs w:val="28"/>
        </w:rPr>
        <w:t xml:space="preserve">внедрение родительского контроля за организацией питания в школах. С этой </w:t>
      </w:r>
      <w:r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в муниципалитеты </w:t>
      </w:r>
      <w:r>
        <w:rPr>
          <w:sz w:val="28"/>
          <w:szCs w:val="28"/>
        </w:rPr>
        <w:t xml:space="preserve">направлены </w:t>
      </w:r>
      <w:r w:rsidRPr="00092415">
        <w:rPr>
          <w:sz w:val="28"/>
          <w:szCs w:val="28"/>
        </w:rPr>
        <w:t>методические рекомендации по созданию условий участия родителей (законных представителей) в контроле за организацией питания школьников</w:t>
      </w:r>
      <w:r>
        <w:rPr>
          <w:sz w:val="28"/>
          <w:szCs w:val="28"/>
        </w:rPr>
        <w:t>,</w:t>
      </w:r>
      <w:r w:rsidRPr="00092415">
        <w:rPr>
          <w:sz w:val="28"/>
          <w:szCs w:val="28"/>
        </w:rPr>
        <w:t xml:space="preserve"> осуществляется автоматизированный мониторинг питания в школах.</w:t>
      </w:r>
      <w:r w:rsidR="00AC0C2C">
        <w:rPr>
          <w:sz w:val="28"/>
          <w:szCs w:val="28"/>
        </w:rPr>
        <w:t xml:space="preserve"> </w:t>
      </w:r>
      <w:r w:rsidRPr="00092415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>р</w:t>
      </w:r>
      <w:r w:rsidRPr="00092415">
        <w:rPr>
          <w:sz w:val="28"/>
          <w:szCs w:val="28"/>
        </w:rPr>
        <w:t xml:space="preserve">азрабатываются меню </w:t>
      </w:r>
      <w:r>
        <w:rPr>
          <w:sz w:val="28"/>
          <w:szCs w:val="28"/>
        </w:rPr>
        <w:t xml:space="preserve">с </w:t>
      </w:r>
      <w:r w:rsidRPr="00092415">
        <w:rPr>
          <w:sz w:val="28"/>
          <w:szCs w:val="28"/>
        </w:rPr>
        <w:t>уч</w:t>
      </w:r>
      <w:r>
        <w:rPr>
          <w:sz w:val="28"/>
          <w:szCs w:val="28"/>
        </w:rPr>
        <w:t>етом</w:t>
      </w:r>
      <w:r w:rsidRPr="00092415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>ов</w:t>
      </w:r>
      <w:r w:rsidRPr="00092415">
        <w:rPr>
          <w:sz w:val="28"/>
          <w:szCs w:val="28"/>
        </w:rPr>
        <w:t xml:space="preserve"> детей с </w:t>
      </w:r>
      <w:r w:rsidR="00D453BD">
        <w:rPr>
          <w:sz w:val="28"/>
          <w:szCs w:val="28"/>
        </w:rPr>
        <w:t>ограниченными возможностями здоровья</w:t>
      </w:r>
      <w:bookmarkStart w:id="0" w:name="_GoBack"/>
      <w:bookmarkEnd w:id="0"/>
      <w:r w:rsidRPr="00092415">
        <w:rPr>
          <w:sz w:val="28"/>
          <w:szCs w:val="28"/>
        </w:rPr>
        <w:t xml:space="preserve">, тех, кто нуждается в диетическом питании, а также </w:t>
      </w:r>
      <w:r>
        <w:rPr>
          <w:sz w:val="28"/>
          <w:szCs w:val="28"/>
        </w:rPr>
        <w:t>индивидуальны</w:t>
      </w:r>
      <w:r w:rsidR="00D453BD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D453BD">
        <w:rPr>
          <w:sz w:val="28"/>
          <w:szCs w:val="28"/>
        </w:rPr>
        <w:t>особенностей</w:t>
      </w:r>
      <w:r w:rsidRPr="00092415">
        <w:rPr>
          <w:sz w:val="28"/>
          <w:szCs w:val="28"/>
        </w:rPr>
        <w:t xml:space="preserve"> питания. </w:t>
      </w:r>
    </w:p>
    <w:p w:rsidR="000C2DC7" w:rsidRPr="000C2DC7" w:rsidRDefault="00AC0C2C" w:rsidP="000C2DC7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Членами Общественного совета рекомендовано: </w:t>
      </w:r>
      <w:r w:rsidR="000C2DC7" w:rsidRPr="000C2DC7">
        <w:rPr>
          <w:sz w:val="28"/>
          <w:szCs w:val="28"/>
        </w:rPr>
        <w:t>продолжить</w:t>
      </w:r>
      <w:r>
        <w:rPr>
          <w:sz w:val="28"/>
          <w:szCs w:val="28"/>
        </w:rPr>
        <w:t xml:space="preserve"> </w:t>
      </w:r>
      <w:r w:rsidR="000C2DC7" w:rsidRPr="000C2DC7">
        <w:rPr>
          <w:sz w:val="28"/>
          <w:szCs w:val="28"/>
        </w:rPr>
        <w:t>мониторинг по организации бесплатного горячего питания обучающихся, мониторинг размещения ежедневного меню на сайтах общеобразовательных организаций в виде электронных таблиц унифицированной структуры, разработанной Федеральным центром мониторинга питания обучающихся, созданного на базе Федерального государственного бюджетного научного учреждения «Институт возрастной физиологии Р</w:t>
      </w:r>
      <w:r>
        <w:rPr>
          <w:sz w:val="28"/>
          <w:szCs w:val="28"/>
        </w:rPr>
        <w:t>оссийской академии образования»</w:t>
      </w:r>
      <w:r w:rsidR="000C2DC7" w:rsidRPr="000C2DC7">
        <w:rPr>
          <w:sz w:val="28"/>
          <w:szCs w:val="28"/>
        </w:rPr>
        <w:t>.</w:t>
      </w:r>
    </w:p>
    <w:p w:rsidR="00D453BD" w:rsidRDefault="00D453BD" w:rsidP="00D453BD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аместитель министра С.М. Лукиди</w:t>
      </w:r>
      <w:r>
        <w:rPr>
          <w:sz w:val="28"/>
          <w:szCs w:val="28"/>
        </w:rPr>
        <w:t xml:space="preserve"> выступила с</w:t>
      </w:r>
      <w:r w:rsidR="004B714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информацией</w:t>
      </w:r>
      <w:r w:rsidR="004B714C">
        <w:rPr>
          <w:sz w:val="28"/>
          <w:szCs w:val="28"/>
        </w:rPr>
        <w:t xml:space="preserve"> об </w:t>
      </w:r>
      <w:r w:rsidR="000C2DC7" w:rsidRPr="000C2DC7">
        <w:rPr>
          <w:sz w:val="28"/>
          <w:szCs w:val="28"/>
        </w:rPr>
        <w:t>итогах мониторинга достижения показателей заработной платы различных категорий педагогических работников в соответствии с</w:t>
      </w:r>
      <w:r>
        <w:rPr>
          <w:sz w:val="28"/>
          <w:szCs w:val="28"/>
        </w:rPr>
        <w:t xml:space="preserve"> Указом Президента от 2012 года, которым </w:t>
      </w:r>
      <w:r w:rsidRPr="00D453BD">
        <w:rPr>
          <w:sz w:val="28"/>
          <w:szCs w:val="28"/>
        </w:rPr>
        <w:t xml:space="preserve">предусмотрены параметры повышения оплаты труда для педагогических работников, исполнение которых находится на постоянном контроле. </w:t>
      </w:r>
      <w:r>
        <w:rPr>
          <w:sz w:val="28"/>
          <w:szCs w:val="28"/>
        </w:rPr>
        <w:t>Установлено, что п</w:t>
      </w:r>
      <w:r w:rsidRPr="00D453BD">
        <w:rPr>
          <w:sz w:val="28"/>
          <w:szCs w:val="28"/>
        </w:rPr>
        <w:t>о итогам 2022 года планируется выполнение всех целевых показателей повышения заработной платы педагогических работников Ставропольского края. Средства на эти цели в бюджете Ставропольского края на 2022 год предусмотрены в полном объеме.</w:t>
      </w:r>
    </w:p>
    <w:p w:rsidR="004405CF" w:rsidRDefault="000C2DC7" w:rsidP="000C2DC7">
      <w:pPr>
        <w:pStyle w:val="FORMATTEXT"/>
        <w:ind w:firstLine="709"/>
        <w:jc w:val="both"/>
        <w:rPr>
          <w:sz w:val="28"/>
          <w:szCs w:val="28"/>
        </w:rPr>
      </w:pPr>
      <w:r w:rsidRPr="000C2DC7">
        <w:rPr>
          <w:sz w:val="28"/>
          <w:szCs w:val="28"/>
        </w:rPr>
        <w:t xml:space="preserve">Министерству </w:t>
      </w:r>
      <w:r w:rsidR="004B714C">
        <w:rPr>
          <w:sz w:val="28"/>
          <w:szCs w:val="28"/>
        </w:rPr>
        <w:t xml:space="preserve">рекомендовано </w:t>
      </w:r>
      <w:r w:rsidRPr="000C2DC7">
        <w:rPr>
          <w:sz w:val="28"/>
          <w:szCs w:val="28"/>
        </w:rPr>
        <w:t>продолжить ежемесячный мониторинг средней заработной платы педагогических работников Ставропольского края.</w:t>
      </w:r>
    </w:p>
    <w:p w:rsidR="00A260F7" w:rsidRPr="000F219B" w:rsidRDefault="00A260F7" w:rsidP="00A260F7">
      <w:pPr>
        <w:pStyle w:val="FORMAT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заседания подведены председателем </w:t>
      </w:r>
      <w:r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95763C">
        <w:rPr>
          <w:sz w:val="28"/>
          <w:szCs w:val="28"/>
        </w:rPr>
        <w:t>В.А. Шаповаловым, который отметил, что</w:t>
      </w:r>
      <w:r>
        <w:rPr>
          <w:sz w:val="28"/>
          <w:szCs w:val="28"/>
        </w:rPr>
        <w:t xml:space="preserve"> </w:t>
      </w:r>
      <w:r w:rsidR="0095763C" w:rsidRPr="0095763C">
        <w:rPr>
          <w:sz w:val="28"/>
          <w:szCs w:val="28"/>
        </w:rPr>
        <w:t>основными стратегическими документами определены зада</w:t>
      </w:r>
      <w:r w:rsidR="0095763C">
        <w:rPr>
          <w:sz w:val="28"/>
          <w:szCs w:val="28"/>
        </w:rPr>
        <w:t xml:space="preserve">чи развития отрасли образования и подчеркнул, что </w:t>
      </w:r>
      <w:r w:rsidR="0095763C" w:rsidRPr="0095763C">
        <w:rPr>
          <w:sz w:val="28"/>
          <w:szCs w:val="28"/>
        </w:rPr>
        <w:t>большая работа проводится для обучения</w:t>
      </w:r>
      <w:r w:rsidR="0095763C">
        <w:rPr>
          <w:sz w:val="28"/>
          <w:szCs w:val="28"/>
        </w:rPr>
        <w:t xml:space="preserve"> и воспитания ставропольских</w:t>
      </w:r>
      <w:r w:rsidR="0095763C" w:rsidRPr="0095763C">
        <w:rPr>
          <w:sz w:val="28"/>
          <w:szCs w:val="28"/>
        </w:rPr>
        <w:t xml:space="preserve"> детей</w:t>
      </w:r>
      <w:r w:rsidR="0095763C">
        <w:rPr>
          <w:sz w:val="28"/>
          <w:szCs w:val="28"/>
        </w:rPr>
        <w:t xml:space="preserve"> с целью</w:t>
      </w:r>
      <w:r w:rsidR="0095763C" w:rsidRPr="0095763C">
        <w:rPr>
          <w:sz w:val="28"/>
          <w:szCs w:val="28"/>
        </w:rPr>
        <w:t xml:space="preserve"> </w:t>
      </w:r>
      <w:r w:rsidR="0095763C">
        <w:rPr>
          <w:sz w:val="28"/>
          <w:szCs w:val="28"/>
        </w:rPr>
        <w:t xml:space="preserve">приобретения </w:t>
      </w:r>
      <w:r w:rsidR="0095763C" w:rsidRPr="0095763C">
        <w:rPr>
          <w:sz w:val="28"/>
          <w:szCs w:val="28"/>
        </w:rPr>
        <w:t>достойно</w:t>
      </w:r>
      <w:r w:rsidR="0095763C">
        <w:rPr>
          <w:sz w:val="28"/>
          <w:szCs w:val="28"/>
        </w:rPr>
        <w:t>го</w:t>
      </w:r>
      <w:r w:rsidR="0095763C" w:rsidRPr="0095763C">
        <w:rPr>
          <w:sz w:val="28"/>
          <w:szCs w:val="28"/>
        </w:rPr>
        <w:t xml:space="preserve"> образовани</w:t>
      </w:r>
      <w:r w:rsidR="0095763C">
        <w:rPr>
          <w:sz w:val="28"/>
          <w:szCs w:val="28"/>
        </w:rPr>
        <w:t>я</w:t>
      </w:r>
      <w:r w:rsidR="0095763C" w:rsidRPr="0095763C">
        <w:rPr>
          <w:sz w:val="28"/>
          <w:szCs w:val="28"/>
        </w:rPr>
        <w:t xml:space="preserve"> на уровне мирового качества.</w:t>
      </w:r>
    </w:p>
    <w:sectPr w:rsidR="00A260F7" w:rsidRPr="000F219B" w:rsidSect="002B0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DF" w:rsidRDefault="002B05DF" w:rsidP="002B05DF">
      <w:pPr>
        <w:spacing w:after="0" w:line="240" w:lineRule="auto"/>
      </w:pPr>
      <w:r>
        <w:separator/>
      </w:r>
    </w:p>
  </w:endnote>
  <w:endnote w:type="continuationSeparator" w:id="0">
    <w:p w:rsidR="002B05DF" w:rsidRDefault="002B05DF" w:rsidP="002B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DF" w:rsidRDefault="002B05DF" w:rsidP="002B05DF">
      <w:pPr>
        <w:spacing w:after="0" w:line="240" w:lineRule="auto"/>
      </w:pPr>
      <w:r>
        <w:separator/>
      </w:r>
    </w:p>
  </w:footnote>
  <w:footnote w:type="continuationSeparator" w:id="0">
    <w:p w:rsidR="002B05DF" w:rsidRDefault="002B05DF" w:rsidP="002B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348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2B05DF" w:rsidRPr="002B05DF" w:rsidRDefault="002B05DF">
        <w:pPr>
          <w:pStyle w:val="a7"/>
          <w:jc w:val="right"/>
          <w:rPr>
            <w:rFonts w:ascii="Times New Roman" w:hAnsi="Times New Roman"/>
            <w:sz w:val="28"/>
          </w:rPr>
        </w:pPr>
        <w:r w:rsidRPr="002B05DF">
          <w:rPr>
            <w:rFonts w:ascii="Times New Roman" w:hAnsi="Times New Roman"/>
            <w:sz w:val="28"/>
          </w:rPr>
          <w:fldChar w:fldCharType="begin"/>
        </w:r>
        <w:r w:rsidRPr="002B05DF">
          <w:rPr>
            <w:rFonts w:ascii="Times New Roman" w:hAnsi="Times New Roman"/>
            <w:sz w:val="28"/>
          </w:rPr>
          <w:instrText>PAGE   \* MERGEFORMAT</w:instrText>
        </w:r>
        <w:r w:rsidRPr="002B05DF">
          <w:rPr>
            <w:rFonts w:ascii="Times New Roman" w:hAnsi="Times New Roman"/>
            <w:sz w:val="28"/>
          </w:rPr>
          <w:fldChar w:fldCharType="separate"/>
        </w:r>
        <w:r w:rsidR="00D453BD">
          <w:rPr>
            <w:rFonts w:ascii="Times New Roman" w:hAnsi="Times New Roman"/>
            <w:noProof/>
            <w:sz w:val="28"/>
          </w:rPr>
          <w:t>2</w:t>
        </w:r>
        <w:r w:rsidRPr="002B05DF">
          <w:rPr>
            <w:rFonts w:ascii="Times New Roman" w:hAnsi="Times New Roman"/>
            <w:sz w:val="28"/>
          </w:rPr>
          <w:fldChar w:fldCharType="end"/>
        </w:r>
      </w:p>
    </w:sdtContent>
  </w:sdt>
  <w:p w:rsidR="002B05DF" w:rsidRDefault="002B05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DF" w:rsidRDefault="002B05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2900"/>
    <w:multiLevelType w:val="hybridMultilevel"/>
    <w:tmpl w:val="A91418B8"/>
    <w:lvl w:ilvl="0" w:tplc="9F7CD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3B7E"/>
    <w:multiLevelType w:val="hybridMultilevel"/>
    <w:tmpl w:val="BB20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FA"/>
    <w:rsid w:val="00004B95"/>
    <w:rsid w:val="0001386D"/>
    <w:rsid w:val="00040460"/>
    <w:rsid w:val="000406C2"/>
    <w:rsid w:val="00051652"/>
    <w:rsid w:val="00066048"/>
    <w:rsid w:val="00092415"/>
    <w:rsid w:val="000A456E"/>
    <w:rsid w:val="000A6061"/>
    <w:rsid w:val="000A7F0E"/>
    <w:rsid w:val="000B14BF"/>
    <w:rsid w:val="000B63D7"/>
    <w:rsid w:val="000C2DC7"/>
    <w:rsid w:val="000D7F5A"/>
    <w:rsid w:val="000F219B"/>
    <w:rsid w:val="001046FA"/>
    <w:rsid w:val="00106641"/>
    <w:rsid w:val="0019206D"/>
    <w:rsid w:val="001A4CFF"/>
    <w:rsid w:val="001C625A"/>
    <w:rsid w:val="00240670"/>
    <w:rsid w:val="002701FF"/>
    <w:rsid w:val="002759C5"/>
    <w:rsid w:val="002842D9"/>
    <w:rsid w:val="002B05DF"/>
    <w:rsid w:val="002C22C7"/>
    <w:rsid w:val="002E23F8"/>
    <w:rsid w:val="002F6D2A"/>
    <w:rsid w:val="0037674E"/>
    <w:rsid w:val="00387882"/>
    <w:rsid w:val="00390B57"/>
    <w:rsid w:val="003D629C"/>
    <w:rsid w:val="003F0FBD"/>
    <w:rsid w:val="003F6F1C"/>
    <w:rsid w:val="0043069B"/>
    <w:rsid w:val="00432F65"/>
    <w:rsid w:val="004405CF"/>
    <w:rsid w:val="0049503F"/>
    <w:rsid w:val="00495460"/>
    <w:rsid w:val="004B714C"/>
    <w:rsid w:val="004C65A0"/>
    <w:rsid w:val="004D190C"/>
    <w:rsid w:val="00503326"/>
    <w:rsid w:val="00554579"/>
    <w:rsid w:val="005667D2"/>
    <w:rsid w:val="005C6A1C"/>
    <w:rsid w:val="005F7CF9"/>
    <w:rsid w:val="00612AD7"/>
    <w:rsid w:val="00631D15"/>
    <w:rsid w:val="006355F1"/>
    <w:rsid w:val="00636295"/>
    <w:rsid w:val="00640910"/>
    <w:rsid w:val="00647F04"/>
    <w:rsid w:val="006542C0"/>
    <w:rsid w:val="00666A54"/>
    <w:rsid w:val="0067661F"/>
    <w:rsid w:val="006C342F"/>
    <w:rsid w:val="006D35D4"/>
    <w:rsid w:val="006E0AE7"/>
    <w:rsid w:val="006F0BB4"/>
    <w:rsid w:val="00700A99"/>
    <w:rsid w:val="00735A54"/>
    <w:rsid w:val="00740B59"/>
    <w:rsid w:val="00787D43"/>
    <w:rsid w:val="007A4A60"/>
    <w:rsid w:val="007E10A7"/>
    <w:rsid w:val="00827E31"/>
    <w:rsid w:val="008456BD"/>
    <w:rsid w:val="008469A3"/>
    <w:rsid w:val="008608C0"/>
    <w:rsid w:val="008963FA"/>
    <w:rsid w:val="008973C8"/>
    <w:rsid w:val="008A1423"/>
    <w:rsid w:val="008C4C5A"/>
    <w:rsid w:val="00930987"/>
    <w:rsid w:val="009321E8"/>
    <w:rsid w:val="0093232B"/>
    <w:rsid w:val="00936CC5"/>
    <w:rsid w:val="0095263A"/>
    <w:rsid w:val="0095763C"/>
    <w:rsid w:val="00984637"/>
    <w:rsid w:val="00986423"/>
    <w:rsid w:val="009936CC"/>
    <w:rsid w:val="009C662D"/>
    <w:rsid w:val="00A0480E"/>
    <w:rsid w:val="00A260F7"/>
    <w:rsid w:val="00A365EC"/>
    <w:rsid w:val="00A41794"/>
    <w:rsid w:val="00A51C11"/>
    <w:rsid w:val="00A76619"/>
    <w:rsid w:val="00A810A3"/>
    <w:rsid w:val="00A84688"/>
    <w:rsid w:val="00AA4451"/>
    <w:rsid w:val="00AA75EE"/>
    <w:rsid w:val="00AC0C2C"/>
    <w:rsid w:val="00B136A4"/>
    <w:rsid w:val="00B1526A"/>
    <w:rsid w:val="00B5379E"/>
    <w:rsid w:val="00BF1DAB"/>
    <w:rsid w:val="00C344DA"/>
    <w:rsid w:val="00C6677B"/>
    <w:rsid w:val="00C67971"/>
    <w:rsid w:val="00C81A06"/>
    <w:rsid w:val="00CC7C02"/>
    <w:rsid w:val="00CF57AB"/>
    <w:rsid w:val="00D31423"/>
    <w:rsid w:val="00D42FCD"/>
    <w:rsid w:val="00D453BD"/>
    <w:rsid w:val="00D465F2"/>
    <w:rsid w:val="00D61728"/>
    <w:rsid w:val="00D97414"/>
    <w:rsid w:val="00DF51DD"/>
    <w:rsid w:val="00E433B2"/>
    <w:rsid w:val="00E46052"/>
    <w:rsid w:val="00E575DA"/>
    <w:rsid w:val="00E660F6"/>
    <w:rsid w:val="00EA08BC"/>
    <w:rsid w:val="00EE3E2C"/>
    <w:rsid w:val="00EE4D66"/>
    <w:rsid w:val="00EF7777"/>
    <w:rsid w:val="00F259E1"/>
    <w:rsid w:val="00F4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17522"/>
  <w15:docId w15:val="{0D556341-C8AB-439D-A940-294D4916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41794"/>
    <w:rPr>
      <w:spacing w:val="-3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A41794"/>
    <w:pPr>
      <w:widowControl w:val="0"/>
      <w:shd w:val="clear" w:color="auto" w:fill="FFFFFF"/>
      <w:spacing w:after="0" w:line="245" w:lineRule="exact"/>
      <w:jc w:val="center"/>
    </w:pPr>
    <w:rPr>
      <w:rFonts w:asciiTheme="minorHAnsi" w:eastAsiaTheme="minorHAnsi" w:hAnsiTheme="minorHAnsi" w:cstheme="minorBidi"/>
      <w:spacing w:val="-3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A41794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631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9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05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B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05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113</cp:revision>
  <cp:lastPrinted>2021-03-23T13:11:00Z</cp:lastPrinted>
  <dcterms:created xsi:type="dcterms:W3CDTF">2018-02-22T15:06:00Z</dcterms:created>
  <dcterms:modified xsi:type="dcterms:W3CDTF">2022-04-08T12:46:00Z</dcterms:modified>
</cp:coreProperties>
</file>